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44" w:rsidRDefault="00405444" w:rsidP="00310C3A">
      <w:pPr>
        <w:jc w:val="center"/>
      </w:pPr>
      <w:r>
        <w:t>Science Space Exploration Unit Test</w:t>
      </w:r>
      <w:r w:rsidR="00310C3A">
        <w:t>-Review Questions</w:t>
      </w:r>
      <w:bookmarkStart w:id="0" w:name="_GoBack"/>
      <w:bookmarkEnd w:id="0"/>
    </w:p>
    <w:p w:rsidR="00405444" w:rsidRPr="007A21B1" w:rsidRDefault="00405444" w:rsidP="00405444">
      <w:pPr>
        <w:rPr>
          <w:b/>
          <w:u w:val="single"/>
        </w:rPr>
      </w:pPr>
      <w:r w:rsidRPr="007A21B1">
        <w:rPr>
          <w:b/>
          <w:u w:val="single"/>
        </w:rPr>
        <w:t>Vocabulary</w:t>
      </w:r>
      <w:r w:rsidR="001744E3">
        <w:rPr>
          <w:b/>
          <w:u w:val="single"/>
        </w:rPr>
        <w:t>:  Define the following terms</w:t>
      </w:r>
    </w:p>
    <w:p w:rsidR="00405444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geocentric</w:t>
      </w:r>
      <w:proofErr w:type="gramEnd"/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heliocentric</w:t>
      </w:r>
      <w:proofErr w:type="gramEnd"/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elliptical</w:t>
      </w:r>
      <w:proofErr w:type="gramEnd"/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black</w:t>
      </w:r>
      <w:proofErr w:type="gramEnd"/>
      <w:r w:rsidRPr="007A21B1">
        <w:t xml:space="preserve"> hole</w:t>
      </w:r>
    </w:p>
    <w:p w:rsidR="00462263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galaxy</w:t>
      </w:r>
      <w:proofErr w:type="gramEnd"/>
    </w:p>
    <w:p w:rsidR="007A21B1" w:rsidRPr="007A21B1" w:rsidRDefault="007A21B1" w:rsidP="007A21B1">
      <w:pPr>
        <w:pStyle w:val="ListParagraph"/>
        <w:numPr>
          <w:ilvl w:val="0"/>
          <w:numId w:val="1"/>
        </w:numPr>
      </w:pPr>
      <w:proofErr w:type="spellStart"/>
      <w:r>
        <w:t>Hertzsprung</w:t>
      </w:r>
      <w:proofErr w:type="spellEnd"/>
      <w:r>
        <w:t>-Russell Diagram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solar</w:t>
      </w:r>
      <w:proofErr w:type="gramEnd"/>
      <w:r w:rsidRPr="007A21B1">
        <w:t xml:space="preserve"> system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astronomical</w:t>
      </w:r>
      <w:proofErr w:type="gramEnd"/>
      <w:r w:rsidRPr="007A21B1">
        <w:t xml:space="preserve"> unit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light</w:t>
      </w:r>
      <w:proofErr w:type="gramEnd"/>
      <w:r w:rsidRPr="007A21B1">
        <w:t>-year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azimuth</w:t>
      </w:r>
      <w:proofErr w:type="gramEnd"/>
    </w:p>
    <w:p w:rsidR="00462263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altitude</w:t>
      </w:r>
      <w:proofErr w:type="gramEnd"/>
    </w:p>
    <w:p w:rsidR="007A21B1" w:rsidRPr="007A21B1" w:rsidRDefault="007A21B1" w:rsidP="007A21B1">
      <w:pPr>
        <w:pStyle w:val="ListParagraph"/>
        <w:numPr>
          <w:ilvl w:val="0"/>
          <w:numId w:val="1"/>
        </w:numPr>
      </w:pPr>
      <w:proofErr w:type="gramStart"/>
      <w:r>
        <w:t>satellites</w:t>
      </w:r>
      <w:proofErr w:type="gramEnd"/>
      <w:r>
        <w:t>-low earth orbit and geosynchronous</w:t>
      </w:r>
      <w:r w:rsidR="00004EF4">
        <w:t>; remote sensing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telescope</w:t>
      </w:r>
      <w:r w:rsidR="007A21B1" w:rsidRPr="007A21B1">
        <w:t>s</w:t>
      </w:r>
      <w:proofErr w:type="gramEnd"/>
      <w:r w:rsidR="007A21B1" w:rsidRPr="007A21B1">
        <w:t>-optical (reflecting and refracting), radio, x-ray, segmented mirror, interferometry, Hubble Space Telescope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spectra</w:t>
      </w:r>
      <w:proofErr w:type="gramEnd"/>
    </w:p>
    <w:p w:rsidR="00462263" w:rsidRDefault="00462263" w:rsidP="007A21B1">
      <w:pPr>
        <w:pStyle w:val="ListParagraph"/>
        <w:numPr>
          <w:ilvl w:val="0"/>
          <w:numId w:val="1"/>
        </w:numPr>
      </w:pPr>
      <w:r w:rsidRPr="007A21B1">
        <w:t>Doppler</w:t>
      </w:r>
      <w:r w:rsidR="001744E3">
        <w:t xml:space="preserve"> Effect-blue shift and red shift stars</w:t>
      </w:r>
    </w:p>
    <w:p w:rsidR="00310C3A" w:rsidRPr="007A21B1" w:rsidRDefault="00310C3A" w:rsidP="007A21B1">
      <w:pPr>
        <w:pStyle w:val="ListParagraph"/>
        <w:numPr>
          <w:ilvl w:val="0"/>
          <w:numId w:val="1"/>
        </w:numPr>
      </w:pPr>
      <w:r>
        <w:t xml:space="preserve">Electromagnetic radiation </w:t>
      </w:r>
      <w:proofErr w:type="spellStart"/>
      <w:r>
        <w:t>spectru</w:t>
      </w:r>
      <w:proofErr w:type="spellEnd"/>
      <w:r>
        <w:t>-frequency and wavelength</w:t>
      </w:r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parallax</w:t>
      </w:r>
      <w:proofErr w:type="gramEnd"/>
    </w:p>
    <w:p w:rsidR="00462263" w:rsidRPr="007A21B1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triangulation</w:t>
      </w:r>
      <w:proofErr w:type="gramEnd"/>
    </w:p>
    <w:p w:rsidR="00462263" w:rsidRDefault="00462263" w:rsidP="007A21B1">
      <w:pPr>
        <w:pStyle w:val="ListParagraph"/>
        <w:numPr>
          <w:ilvl w:val="0"/>
          <w:numId w:val="1"/>
        </w:numPr>
      </w:pPr>
      <w:proofErr w:type="gramStart"/>
      <w:r w:rsidRPr="007A21B1">
        <w:t>space</w:t>
      </w:r>
      <w:proofErr w:type="gramEnd"/>
      <w:r w:rsidRPr="007A21B1">
        <w:t xml:space="preserve"> junk</w:t>
      </w:r>
    </w:p>
    <w:p w:rsidR="007A21B1" w:rsidRDefault="007A21B1" w:rsidP="007A21B1">
      <w:pPr>
        <w:pStyle w:val="ListParagraph"/>
        <w:numPr>
          <w:ilvl w:val="0"/>
          <w:numId w:val="1"/>
        </w:numPr>
      </w:pPr>
      <w:proofErr w:type="gramStart"/>
      <w:r>
        <w:t>rockets</w:t>
      </w:r>
      <w:proofErr w:type="gramEnd"/>
      <w:r>
        <w:t>-</w:t>
      </w:r>
      <w:r w:rsidR="0052525C">
        <w:t>structural</w:t>
      </w:r>
      <w:r>
        <w:t xml:space="preserve"> and mechanical elements, fuel, payload, staged rockets</w:t>
      </w:r>
      <w:r w:rsidR="00310C3A">
        <w:t>, action, reaction and thrust</w:t>
      </w:r>
    </w:p>
    <w:p w:rsidR="007A21B1" w:rsidRDefault="007A21B1" w:rsidP="007A21B1"/>
    <w:p w:rsidR="007A21B1" w:rsidRDefault="007A21B1" w:rsidP="007A21B1">
      <w:pPr>
        <w:rPr>
          <w:b/>
        </w:rPr>
      </w:pPr>
      <w:r w:rsidRPr="007A21B1">
        <w:rPr>
          <w:b/>
        </w:rPr>
        <w:t>Practice Questions</w:t>
      </w:r>
    </w:p>
    <w:p w:rsidR="007A21B1" w:rsidRDefault="007A21B1" w:rsidP="007A21B1">
      <w:pPr>
        <w:pStyle w:val="ListParagraph"/>
        <w:numPr>
          <w:ilvl w:val="0"/>
          <w:numId w:val="2"/>
        </w:numPr>
      </w:pPr>
      <w:r>
        <w:t>Compare the heliocentric model and the geocentric model of the solar system by drawing a diagram of each system.</w:t>
      </w:r>
    </w:p>
    <w:p w:rsidR="001744E3" w:rsidRDefault="001744E3" w:rsidP="007A21B1">
      <w:pPr>
        <w:pStyle w:val="ListParagraph"/>
        <w:numPr>
          <w:ilvl w:val="0"/>
          <w:numId w:val="2"/>
        </w:numPr>
      </w:pPr>
      <w:r>
        <w:t xml:space="preserve">What is the order of the planets starting from the </w:t>
      </w:r>
      <w:proofErr w:type="gramStart"/>
      <w:r>
        <w:t>sun.</w:t>
      </w:r>
      <w:proofErr w:type="gramEnd"/>
    </w:p>
    <w:p w:rsidR="007A21B1" w:rsidRDefault="000C1601" w:rsidP="007A21B1">
      <w:pPr>
        <w:pStyle w:val="ListParagraph"/>
        <w:numPr>
          <w:ilvl w:val="0"/>
          <w:numId w:val="2"/>
        </w:numPr>
      </w:pPr>
      <w:r>
        <w:t xml:space="preserve">One astronomical unit is equivalent to the distance between the </w:t>
      </w:r>
      <w:proofErr w:type="spellStart"/>
      <w:r>
        <w:t>centre</w:t>
      </w:r>
      <w:proofErr w:type="spellEnd"/>
      <w:r>
        <w:t xml:space="preserve"> of ___________ and the ______________.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Why are both astronomical units and light years needed as units to describe distances in outer space?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One light year is equal to how many astronomical units?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What name is given to the compass direction when we are trying to locate an object in the night sky?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What is the point directly overhead called?</w:t>
      </w:r>
    </w:p>
    <w:p w:rsidR="000C1601" w:rsidRDefault="000C1601" w:rsidP="007A21B1">
      <w:pPr>
        <w:pStyle w:val="ListParagraph"/>
        <w:numPr>
          <w:ilvl w:val="0"/>
          <w:numId w:val="2"/>
        </w:numPr>
      </w:pPr>
      <w:r>
        <w:t>The table below has two incorrect entries</w:t>
      </w:r>
    </w:p>
    <w:p w:rsidR="000C1601" w:rsidRDefault="000C1601" w:rsidP="000C1601">
      <w:pPr>
        <w:pStyle w:val="ListParagraph"/>
        <w:numPr>
          <w:ilvl w:val="1"/>
          <w:numId w:val="2"/>
        </w:numPr>
      </w:pPr>
      <w:r>
        <w:t>Identify each error and correct it.</w:t>
      </w:r>
    </w:p>
    <w:p w:rsidR="000C1601" w:rsidRDefault="000C1601" w:rsidP="000C1601">
      <w:pPr>
        <w:pStyle w:val="ListParagraph"/>
        <w:numPr>
          <w:ilvl w:val="1"/>
          <w:numId w:val="2"/>
        </w:numPr>
      </w:pPr>
      <w:r>
        <w:t>Explain why each of the two entries is incorrect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70"/>
        <w:gridCol w:w="2479"/>
        <w:gridCol w:w="2467"/>
      </w:tblGrid>
      <w:tr w:rsidR="000C1601" w:rsidTr="000C1601"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Reading</w:t>
            </w:r>
          </w:p>
        </w:tc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Azimuth</w:t>
            </w:r>
          </w:p>
        </w:tc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Altitude</w:t>
            </w:r>
          </w:p>
        </w:tc>
      </w:tr>
      <w:tr w:rsidR="000C1601" w:rsidTr="000C1601"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30</w:t>
            </w:r>
            <w:r w:rsidR="00004EF4">
              <w:rPr>
                <w:rFonts w:ascii="Cambria" w:hAnsi="Cambria"/>
              </w:rPr>
              <w:t>°</w:t>
            </w:r>
          </w:p>
        </w:tc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93</w:t>
            </w:r>
            <w:r w:rsidR="00004EF4">
              <w:rPr>
                <w:rFonts w:ascii="Cambria" w:hAnsi="Cambria"/>
              </w:rPr>
              <w:t>°</w:t>
            </w:r>
          </w:p>
        </w:tc>
      </w:tr>
      <w:tr w:rsidR="000C1601" w:rsidTr="000C1601">
        <w:tc>
          <w:tcPr>
            <w:tcW w:w="2952" w:type="dxa"/>
          </w:tcPr>
          <w:p w:rsidR="000C1601" w:rsidRDefault="000C1601" w:rsidP="00004EF4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952" w:type="dxa"/>
          </w:tcPr>
          <w:p w:rsidR="000C1601" w:rsidRDefault="00004EF4" w:rsidP="00004EF4">
            <w:pPr>
              <w:pStyle w:val="ListParagraph"/>
              <w:ind w:left="0"/>
              <w:jc w:val="center"/>
            </w:pPr>
            <w:r>
              <w:t>364</w:t>
            </w:r>
            <w:r>
              <w:rPr>
                <w:rFonts w:ascii="Cambria" w:hAnsi="Cambria"/>
              </w:rPr>
              <w:t>°</w:t>
            </w:r>
          </w:p>
        </w:tc>
        <w:tc>
          <w:tcPr>
            <w:tcW w:w="2952" w:type="dxa"/>
          </w:tcPr>
          <w:p w:rsidR="000C1601" w:rsidRDefault="00004EF4" w:rsidP="00004EF4">
            <w:pPr>
              <w:pStyle w:val="ListParagraph"/>
              <w:ind w:left="0"/>
              <w:jc w:val="center"/>
            </w:pPr>
            <w:r>
              <w:t>45</w:t>
            </w:r>
            <w:r>
              <w:rPr>
                <w:rFonts w:ascii="Cambria" w:hAnsi="Cambria"/>
              </w:rPr>
              <w:t>°</w:t>
            </w:r>
          </w:p>
        </w:tc>
      </w:tr>
    </w:tbl>
    <w:p w:rsidR="00004EF4" w:rsidRDefault="00004EF4" w:rsidP="00004EF4">
      <w:pPr>
        <w:pStyle w:val="ListParagraph"/>
        <w:numPr>
          <w:ilvl w:val="0"/>
          <w:numId w:val="2"/>
        </w:numPr>
      </w:pPr>
      <w:proofErr w:type="gramStart"/>
      <w:r>
        <w:lastRenderedPageBreak/>
        <w:t>Is it ever possible to specify the location of an object in the sky knowing</w:t>
      </w:r>
      <w:proofErr w:type="gramEnd"/>
      <w:r>
        <w:t xml:space="preserve"> only the altitude?  Explain your answer.</w:t>
      </w:r>
    </w:p>
    <w:p w:rsidR="00004EF4" w:rsidRDefault="00004EF4" w:rsidP="00004EF4">
      <w:pPr>
        <w:pStyle w:val="ListParagraph"/>
        <w:numPr>
          <w:ilvl w:val="0"/>
          <w:numId w:val="2"/>
        </w:numPr>
      </w:pPr>
      <w:r>
        <w:t>List three uses for satellites.</w:t>
      </w:r>
    </w:p>
    <w:p w:rsidR="00004EF4" w:rsidRDefault="00004EF4" w:rsidP="00004EF4">
      <w:pPr>
        <w:pStyle w:val="ListParagraph"/>
        <w:numPr>
          <w:ilvl w:val="0"/>
          <w:numId w:val="2"/>
        </w:numPr>
      </w:pPr>
      <w:r>
        <w:t>Compare low earth orbit satellites and geosynchronous satellites.</w:t>
      </w:r>
    </w:p>
    <w:p w:rsidR="00004EF4" w:rsidRDefault="00004EF4" w:rsidP="00004EF4">
      <w:pPr>
        <w:pStyle w:val="ListParagraph"/>
        <w:numPr>
          <w:ilvl w:val="0"/>
          <w:numId w:val="2"/>
        </w:numPr>
      </w:pPr>
      <w:r>
        <w:t>What is meant by space is a “vacuum”?</w:t>
      </w:r>
    </w:p>
    <w:p w:rsidR="00004EF4" w:rsidRDefault="00004EF4" w:rsidP="00004EF4">
      <w:pPr>
        <w:pStyle w:val="ListParagraph"/>
        <w:numPr>
          <w:ilvl w:val="0"/>
          <w:numId w:val="2"/>
        </w:numPr>
      </w:pPr>
      <w:r>
        <w:t>Complete the following table</w:t>
      </w:r>
      <w:r w:rsidR="001744E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028"/>
        <w:gridCol w:w="1751"/>
        <w:gridCol w:w="1749"/>
        <w:gridCol w:w="1870"/>
      </w:tblGrid>
      <w:tr w:rsidR="001744E3" w:rsidTr="001744E3">
        <w:tc>
          <w:tcPr>
            <w:tcW w:w="1458" w:type="dxa"/>
          </w:tcPr>
          <w:p w:rsidR="001744E3" w:rsidRDefault="001744E3" w:rsidP="00004EF4">
            <w:r>
              <w:t>Type</w:t>
            </w:r>
          </w:p>
        </w:tc>
        <w:tc>
          <w:tcPr>
            <w:tcW w:w="2028" w:type="dxa"/>
          </w:tcPr>
          <w:p w:rsidR="001744E3" w:rsidRDefault="001744E3" w:rsidP="00004EF4">
            <w:r>
              <w:t>Diagram</w:t>
            </w:r>
          </w:p>
        </w:tc>
        <w:tc>
          <w:tcPr>
            <w:tcW w:w="1751" w:type="dxa"/>
          </w:tcPr>
          <w:p w:rsidR="001744E3" w:rsidRDefault="001744E3" w:rsidP="00004EF4">
            <w:r>
              <w:t>Description</w:t>
            </w:r>
          </w:p>
        </w:tc>
        <w:tc>
          <w:tcPr>
            <w:tcW w:w="1749" w:type="dxa"/>
          </w:tcPr>
          <w:p w:rsidR="001744E3" w:rsidRDefault="001744E3" w:rsidP="00004EF4">
            <w:r>
              <w:t>What is it used for and advantages to other telescopes</w:t>
            </w:r>
          </w:p>
        </w:tc>
        <w:tc>
          <w:tcPr>
            <w:tcW w:w="1870" w:type="dxa"/>
          </w:tcPr>
          <w:p w:rsidR="001744E3" w:rsidRDefault="001744E3" w:rsidP="001744E3">
            <w:r>
              <w:t>What type of electromagnetic radiation is used</w:t>
            </w:r>
          </w:p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Optical (reflecting)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>
            <w:r>
              <w:t>Visible light</w:t>
            </w:r>
          </w:p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Optical (refracting)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/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X-Ray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/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Radio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/>
        </w:tc>
      </w:tr>
      <w:tr w:rsidR="001744E3" w:rsidTr="001744E3">
        <w:tc>
          <w:tcPr>
            <w:tcW w:w="1458" w:type="dxa"/>
          </w:tcPr>
          <w:p w:rsidR="001744E3" w:rsidRDefault="001744E3" w:rsidP="00004EF4">
            <w:r>
              <w:t>Segmented-mirror</w:t>
            </w:r>
          </w:p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  <w:p w:rsidR="001744E3" w:rsidRDefault="001744E3" w:rsidP="00004EF4"/>
        </w:tc>
        <w:tc>
          <w:tcPr>
            <w:tcW w:w="2028" w:type="dxa"/>
          </w:tcPr>
          <w:p w:rsidR="001744E3" w:rsidRDefault="001744E3" w:rsidP="00004EF4"/>
        </w:tc>
        <w:tc>
          <w:tcPr>
            <w:tcW w:w="1751" w:type="dxa"/>
          </w:tcPr>
          <w:p w:rsidR="001744E3" w:rsidRDefault="001744E3" w:rsidP="00004EF4"/>
        </w:tc>
        <w:tc>
          <w:tcPr>
            <w:tcW w:w="1749" w:type="dxa"/>
          </w:tcPr>
          <w:p w:rsidR="001744E3" w:rsidRDefault="001744E3" w:rsidP="00004EF4"/>
        </w:tc>
        <w:tc>
          <w:tcPr>
            <w:tcW w:w="1870" w:type="dxa"/>
          </w:tcPr>
          <w:p w:rsidR="001744E3" w:rsidRDefault="001744E3" w:rsidP="00004EF4"/>
        </w:tc>
      </w:tr>
    </w:tbl>
    <w:p w:rsidR="00004EF4" w:rsidRDefault="00004EF4" w:rsidP="00004EF4"/>
    <w:p w:rsidR="0052525C" w:rsidRDefault="0052525C" w:rsidP="00004EF4"/>
    <w:p w:rsidR="001744E3" w:rsidRDefault="001744E3" w:rsidP="00004EF4"/>
    <w:p w:rsidR="001744E3" w:rsidRDefault="001744E3" w:rsidP="00004EF4"/>
    <w:p w:rsidR="0052525C" w:rsidRDefault="0052525C" w:rsidP="001744E3">
      <w:pPr>
        <w:pStyle w:val="ListParagraph"/>
        <w:numPr>
          <w:ilvl w:val="0"/>
          <w:numId w:val="2"/>
        </w:numPr>
      </w:pPr>
      <w:r>
        <w:t>Label the numbered parts of the following diagram.  What type of telescope is this?</w:t>
      </w:r>
    </w:p>
    <w:p w:rsidR="0052525C" w:rsidRDefault="0052525C" w:rsidP="0052525C">
      <w:pPr>
        <w:pStyle w:val="ListParagraph"/>
      </w:pPr>
      <w:r w:rsidRPr="00386E1E">
        <w:rPr>
          <w:rFonts w:ascii="Arial" w:hAnsi="Arial" w:cs="Arial"/>
          <w:noProof/>
        </w:rPr>
        <w:drawing>
          <wp:inline distT="0" distB="0" distL="0" distR="0" wp14:anchorId="2C0278FC" wp14:editId="75E83947">
            <wp:extent cx="3192145" cy="1543050"/>
            <wp:effectExtent l="0" t="0" r="8255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E3" w:rsidRDefault="001744E3" w:rsidP="001744E3">
      <w:pPr>
        <w:pStyle w:val="ListParagraph"/>
        <w:numPr>
          <w:ilvl w:val="0"/>
          <w:numId w:val="2"/>
        </w:numPr>
      </w:pPr>
      <w:r>
        <w:t>What is interferometry and why is it advantageous to astronomers?</w:t>
      </w:r>
    </w:p>
    <w:p w:rsidR="001744E3" w:rsidRDefault="001744E3" w:rsidP="001744E3">
      <w:pPr>
        <w:pStyle w:val="ListParagraph"/>
        <w:numPr>
          <w:ilvl w:val="0"/>
          <w:numId w:val="2"/>
        </w:numPr>
      </w:pPr>
      <w:r>
        <w:t>What is a spectrum?</w:t>
      </w:r>
    </w:p>
    <w:p w:rsidR="001744E3" w:rsidRDefault="001744E3" w:rsidP="001744E3">
      <w:pPr>
        <w:pStyle w:val="ListParagraph"/>
        <w:numPr>
          <w:ilvl w:val="0"/>
          <w:numId w:val="2"/>
        </w:numPr>
      </w:pPr>
      <w:r>
        <w:t>What can a star’s spectrum indicate about a star?</w:t>
      </w:r>
    </w:p>
    <w:p w:rsidR="001744E3" w:rsidRDefault="001744E3" w:rsidP="001744E3">
      <w:pPr>
        <w:pStyle w:val="ListParagraph"/>
        <w:numPr>
          <w:ilvl w:val="0"/>
          <w:numId w:val="2"/>
        </w:numPr>
      </w:pPr>
      <w:r>
        <w:t>What type of shift in the spectrum would you expect from a star that was:</w:t>
      </w:r>
    </w:p>
    <w:p w:rsidR="0052525C" w:rsidRDefault="0052525C" w:rsidP="001744E3">
      <w:pPr>
        <w:pStyle w:val="ListParagraph"/>
        <w:numPr>
          <w:ilvl w:val="1"/>
          <w:numId w:val="2"/>
        </w:numPr>
      </w:pPr>
      <w:r>
        <w:t>Moving towards the Earth.</w:t>
      </w:r>
    </w:p>
    <w:p w:rsidR="0052525C" w:rsidRDefault="0052525C" w:rsidP="001744E3">
      <w:pPr>
        <w:pStyle w:val="ListParagraph"/>
        <w:numPr>
          <w:ilvl w:val="1"/>
          <w:numId w:val="2"/>
        </w:numPr>
      </w:pPr>
      <w:r>
        <w:t>Moving away from Earth.</w:t>
      </w:r>
    </w:p>
    <w:p w:rsidR="001744E3" w:rsidRDefault="001744E3" w:rsidP="001744E3">
      <w:pPr>
        <w:pStyle w:val="ListParagraph"/>
        <w:numPr>
          <w:ilvl w:val="1"/>
          <w:numId w:val="2"/>
        </w:numPr>
      </w:pPr>
      <w:r>
        <w:t>Moving in the same direction as Earth, at the same speed as Earth?</w:t>
      </w:r>
    </w:p>
    <w:p w:rsidR="001744E3" w:rsidRDefault="0052525C" w:rsidP="001744E3">
      <w:pPr>
        <w:pStyle w:val="ListParagraph"/>
        <w:numPr>
          <w:ilvl w:val="1"/>
          <w:numId w:val="2"/>
        </w:numPr>
      </w:pPr>
      <w:r>
        <w:t>Moving at right angles to the direction of sight.</w:t>
      </w:r>
    </w:p>
    <w:p w:rsidR="0052525C" w:rsidRDefault="0052525C" w:rsidP="0052525C">
      <w:pPr>
        <w:pStyle w:val="ListParagraph"/>
        <w:numPr>
          <w:ilvl w:val="0"/>
          <w:numId w:val="2"/>
        </w:numPr>
      </w:pPr>
      <w:r>
        <w:t>List step-by-step how you would determine the distance between a target object and yourself using triangulation.  Be detailed.  A diagram may help.</w:t>
      </w:r>
    </w:p>
    <w:p w:rsidR="0052525C" w:rsidRPr="007A21B1" w:rsidRDefault="00310C3A" w:rsidP="0052525C">
      <w:pPr>
        <w:pStyle w:val="ListParagraph"/>
        <w:numPr>
          <w:ilvl w:val="0"/>
          <w:numId w:val="2"/>
        </w:numPr>
      </w:pPr>
      <w:r>
        <w:t>List and describe three environmental hazards of space.</w:t>
      </w:r>
    </w:p>
    <w:sectPr w:rsidR="0052525C" w:rsidRPr="007A21B1" w:rsidSect="00C305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BD"/>
    <w:multiLevelType w:val="hybridMultilevel"/>
    <w:tmpl w:val="F61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CD9"/>
    <w:multiLevelType w:val="hybridMultilevel"/>
    <w:tmpl w:val="56FE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33B8A"/>
    <w:multiLevelType w:val="hybridMultilevel"/>
    <w:tmpl w:val="C494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4D3E"/>
    <w:multiLevelType w:val="hybridMultilevel"/>
    <w:tmpl w:val="2DB2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4"/>
    <w:rsid w:val="00004EF4"/>
    <w:rsid w:val="000C1601"/>
    <w:rsid w:val="001744E3"/>
    <w:rsid w:val="00310C3A"/>
    <w:rsid w:val="00405444"/>
    <w:rsid w:val="00462263"/>
    <w:rsid w:val="0052525C"/>
    <w:rsid w:val="007A21B1"/>
    <w:rsid w:val="00C3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51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B1"/>
    <w:pPr>
      <w:ind w:left="720"/>
      <w:contextualSpacing/>
    </w:pPr>
  </w:style>
  <w:style w:type="table" w:styleId="TableGrid">
    <w:name w:val="Table Grid"/>
    <w:basedOn w:val="TableNormal"/>
    <w:uiPriority w:val="59"/>
    <w:rsid w:val="000C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B1"/>
    <w:pPr>
      <w:ind w:left="720"/>
      <w:contextualSpacing/>
    </w:pPr>
  </w:style>
  <w:style w:type="table" w:styleId="TableGrid">
    <w:name w:val="Table Grid"/>
    <w:basedOn w:val="TableNormal"/>
    <w:uiPriority w:val="59"/>
    <w:rsid w:val="000C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2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396</Words>
  <Characters>2263</Characters>
  <Application>Microsoft Macintosh Word</Application>
  <DocSecurity>0</DocSecurity>
  <Lines>18</Lines>
  <Paragraphs>5</Paragraphs>
  <ScaleCrop>false</ScaleCrop>
  <Company>Calgary Board of Education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Ng</dc:creator>
  <cp:keywords/>
  <dc:description/>
  <cp:lastModifiedBy>Emily  Ng</cp:lastModifiedBy>
  <cp:revision>1</cp:revision>
  <dcterms:created xsi:type="dcterms:W3CDTF">2017-12-17T21:03:00Z</dcterms:created>
  <dcterms:modified xsi:type="dcterms:W3CDTF">2017-12-17T22:45:00Z</dcterms:modified>
</cp:coreProperties>
</file>