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D5B17" w14:textId="77777777" w:rsidR="00587B3F" w:rsidRPr="00E822EA" w:rsidRDefault="000A1577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r w:rsidRPr="00E822EA">
        <w:rPr>
          <w:rFonts w:ascii="Arial" w:hAnsi="Arial" w:cs="Arial"/>
          <w:color w:val="4E4E4E"/>
          <w:sz w:val="21"/>
          <w:szCs w:val="21"/>
        </w:rPr>
        <w:t>Ja</w:t>
      </w:r>
      <w:r w:rsidR="00587B3F" w:rsidRPr="00E822EA">
        <w:rPr>
          <w:rFonts w:ascii="Arial" w:hAnsi="Arial" w:cs="Arial"/>
          <w:color w:val="4E4E4E"/>
          <w:sz w:val="21"/>
          <w:szCs w:val="21"/>
        </w:rPr>
        <w:t>bb</w:t>
      </w:r>
      <w:r w:rsidR="008D6B3F" w:rsidRPr="00E822EA">
        <w:rPr>
          <w:rFonts w:ascii="Arial" w:hAnsi="Arial" w:cs="Arial"/>
          <w:color w:val="4E4E4E"/>
          <w:sz w:val="21"/>
          <w:szCs w:val="21"/>
        </w:rPr>
        <w:t>erwocky Poem</w:t>
      </w:r>
    </w:p>
    <w:p w14:paraId="37FC51E7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‘Twas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brillig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, and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slithy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toves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Did gyre and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gimble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in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wabe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: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All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mimsy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were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borogoves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,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And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mome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raths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outgrabe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.</w:t>
      </w:r>
    </w:p>
    <w:p w14:paraId="65DEEEDF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r w:rsidRPr="00E822EA">
        <w:rPr>
          <w:rFonts w:ascii="Arial" w:hAnsi="Arial" w:cs="Arial"/>
          <w:color w:val="4E4E4E"/>
          <w:sz w:val="21"/>
          <w:szCs w:val="21"/>
        </w:rPr>
        <w:t>‘Beware the Jabberwock, my son!</w:t>
      </w:r>
      <w:r w:rsidRPr="00E822EA">
        <w:rPr>
          <w:rFonts w:ascii="Arial" w:hAnsi="Arial" w:cs="Arial"/>
          <w:color w:val="4E4E4E"/>
          <w:sz w:val="21"/>
          <w:szCs w:val="21"/>
        </w:rPr>
        <w:br/>
        <w:t>The jaws that bite, the claws that catch!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Beware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Jubjub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bird, and shun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frumious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Bandersnatch!’</w:t>
      </w:r>
    </w:p>
    <w:p w14:paraId="347EC6B1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r w:rsidRPr="00E822EA">
        <w:rPr>
          <w:rFonts w:ascii="Arial" w:hAnsi="Arial" w:cs="Arial"/>
          <w:color w:val="4E4E4E"/>
          <w:sz w:val="21"/>
          <w:szCs w:val="21"/>
        </w:rPr>
        <w:t xml:space="preserve">He took his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vorpal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sword in hand: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Long time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manxome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foe he sought—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So rested he by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Tumtum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tree,</w:t>
      </w:r>
      <w:r w:rsidRPr="00E822EA">
        <w:rPr>
          <w:rFonts w:ascii="Arial" w:hAnsi="Arial" w:cs="Arial"/>
          <w:color w:val="4E4E4E"/>
          <w:sz w:val="21"/>
          <w:szCs w:val="21"/>
        </w:rPr>
        <w:br/>
        <w:t>And stood awhile in thought.</w:t>
      </w:r>
    </w:p>
    <w:p w14:paraId="7E993A6E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r w:rsidRPr="00E822EA">
        <w:rPr>
          <w:rFonts w:ascii="Arial" w:hAnsi="Arial" w:cs="Arial"/>
          <w:color w:val="4E4E4E"/>
          <w:sz w:val="21"/>
          <w:szCs w:val="21"/>
        </w:rPr>
        <w:t xml:space="preserve">And, as in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uffish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thought he stood,</w:t>
      </w:r>
      <w:r w:rsidRPr="00E822EA">
        <w:rPr>
          <w:rFonts w:ascii="Arial" w:hAnsi="Arial" w:cs="Arial"/>
          <w:color w:val="4E4E4E"/>
          <w:sz w:val="21"/>
          <w:szCs w:val="21"/>
        </w:rPr>
        <w:br/>
        <w:t>The Jabberwock, with eyes of flame,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Came whiffling through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tulgey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wood,</w:t>
      </w:r>
      <w:r w:rsidRPr="00E822EA">
        <w:rPr>
          <w:rFonts w:ascii="Arial" w:hAnsi="Arial" w:cs="Arial"/>
          <w:color w:val="4E4E4E"/>
          <w:sz w:val="21"/>
          <w:szCs w:val="21"/>
        </w:rPr>
        <w:br/>
        <w:t>And burbled as it came!</w:t>
      </w:r>
    </w:p>
    <w:p w14:paraId="57638EC3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r w:rsidRPr="00E822EA">
        <w:rPr>
          <w:rFonts w:ascii="Arial" w:hAnsi="Arial" w:cs="Arial"/>
          <w:color w:val="4E4E4E"/>
          <w:sz w:val="21"/>
          <w:szCs w:val="21"/>
        </w:rPr>
        <w:t>One, two! One, two! And through and through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vorpal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blade went snicker-snack!</w:t>
      </w:r>
      <w:r w:rsidRPr="00E822EA">
        <w:rPr>
          <w:rFonts w:ascii="Arial" w:hAnsi="Arial" w:cs="Arial"/>
          <w:color w:val="4E4E4E"/>
          <w:sz w:val="21"/>
          <w:szCs w:val="21"/>
        </w:rPr>
        <w:br/>
        <w:t>He left it dead, and with its head</w:t>
      </w:r>
      <w:r w:rsidRPr="00E822EA">
        <w:rPr>
          <w:rFonts w:ascii="Arial" w:hAnsi="Arial" w:cs="Arial"/>
          <w:color w:val="4E4E4E"/>
          <w:sz w:val="21"/>
          <w:szCs w:val="21"/>
        </w:rPr>
        <w:br/>
        <w:t>He went galumphing back.</w:t>
      </w:r>
    </w:p>
    <w:p w14:paraId="2168B1F9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r w:rsidRPr="00E822EA">
        <w:rPr>
          <w:rFonts w:ascii="Arial" w:hAnsi="Arial" w:cs="Arial"/>
          <w:color w:val="4E4E4E"/>
          <w:sz w:val="21"/>
          <w:szCs w:val="21"/>
        </w:rPr>
        <w:t>‘And hast thou slain the Jabberwock?</w:t>
      </w:r>
      <w:r w:rsidRPr="00E822EA">
        <w:rPr>
          <w:rFonts w:ascii="Arial" w:hAnsi="Arial" w:cs="Arial"/>
          <w:color w:val="4E4E4E"/>
          <w:sz w:val="21"/>
          <w:szCs w:val="21"/>
        </w:rPr>
        <w:br/>
        <w:t>Come to my arms, my beamish boy!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O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frabjous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day!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Callooh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!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Callay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!’</w:t>
      </w:r>
      <w:r w:rsidRPr="00E822EA">
        <w:rPr>
          <w:rFonts w:ascii="Arial" w:hAnsi="Arial" w:cs="Arial"/>
          <w:color w:val="4E4E4E"/>
          <w:sz w:val="21"/>
          <w:szCs w:val="21"/>
        </w:rPr>
        <w:br/>
        <w:t>He chortled in his joy.</w:t>
      </w:r>
    </w:p>
    <w:p w14:paraId="48805CD9" w14:textId="77777777" w:rsidR="004B38A9" w:rsidRPr="00E822EA" w:rsidRDefault="004B38A9" w:rsidP="004B38A9">
      <w:pPr>
        <w:pStyle w:val="NormalWeb"/>
        <w:shd w:val="clear" w:color="auto" w:fill="FFFFFF"/>
        <w:spacing w:before="240" w:beforeAutospacing="0" w:after="240" w:afterAutospacing="0" w:line="410" w:lineRule="atLeast"/>
        <w:textAlignment w:val="baseline"/>
        <w:rPr>
          <w:rFonts w:ascii="Arial" w:hAnsi="Arial" w:cs="Arial"/>
          <w:color w:val="4E4E4E"/>
          <w:sz w:val="21"/>
          <w:szCs w:val="21"/>
        </w:rPr>
      </w:pP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lastRenderedPageBreak/>
        <w:t>‘Twas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brillig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, and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slithy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toves</w:t>
      </w:r>
      <w:bookmarkStart w:id="0" w:name="_GoBack"/>
      <w:bookmarkEnd w:id="0"/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Did gyre and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gimble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in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wabe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: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All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mimsy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were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borogoves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,</w:t>
      </w:r>
      <w:r w:rsidRPr="00E822EA">
        <w:rPr>
          <w:rFonts w:ascii="Arial" w:hAnsi="Arial" w:cs="Arial"/>
          <w:color w:val="4E4E4E"/>
          <w:sz w:val="21"/>
          <w:szCs w:val="21"/>
        </w:rPr>
        <w:br/>
        <w:t xml:space="preserve">And the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mome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raths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 xml:space="preserve"> </w:t>
      </w:r>
      <w:proofErr w:type="spellStart"/>
      <w:r w:rsidRPr="00E822EA">
        <w:rPr>
          <w:rFonts w:ascii="Arial" w:hAnsi="Arial" w:cs="Arial"/>
          <w:color w:val="4E4E4E"/>
          <w:sz w:val="21"/>
          <w:szCs w:val="21"/>
        </w:rPr>
        <w:t>outgrabe</w:t>
      </w:r>
      <w:proofErr w:type="spellEnd"/>
      <w:r w:rsidRPr="00E822EA">
        <w:rPr>
          <w:rFonts w:ascii="Arial" w:hAnsi="Arial" w:cs="Arial"/>
          <w:color w:val="4E4E4E"/>
          <w:sz w:val="21"/>
          <w:szCs w:val="21"/>
        </w:rPr>
        <w:t>.</w:t>
      </w:r>
    </w:p>
    <w:p w14:paraId="7F76BDEE" w14:textId="77777777" w:rsidR="00D9497C" w:rsidRPr="00E822EA" w:rsidRDefault="00E822EA">
      <w:pPr>
        <w:rPr>
          <w:rFonts w:ascii="Arial" w:hAnsi="Arial" w:cs="Arial"/>
          <w:sz w:val="21"/>
          <w:szCs w:val="21"/>
        </w:rPr>
      </w:pPr>
    </w:p>
    <w:sectPr w:rsidR="00D9497C" w:rsidRPr="00E822EA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A9"/>
    <w:rsid w:val="000A1577"/>
    <w:rsid w:val="002858E9"/>
    <w:rsid w:val="004B38A9"/>
    <w:rsid w:val="00587B3F"/>
    <w:rsid w:val="008D6B3F"/>
    <w:rsid w:val="00AF3422"/>
    <w:rsid w:val="00E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CD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A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2018-12-13T20:23:00Z</dcterms:created>
  <dcterms:modified xsi:type="dcterms:W3CDTF">2018-12-13T22:10:00Z</dcterms:modified>
</cp:coreProperties>
</file>